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06" w:rsidRPr="0044624D" w:rsidRDefault="001E2906" w:rsidP="001E2906">
      <w:pPr>
        <w:jc w:val="right"/>
        <w:rPr>
          <w:rFonts w:cs="Times New Roman"/>
          <w:b/>
          <w:color w:val="auto"/>
          <w:sz w:val="24"/>
          <w:szCs w:val="24"/>
        </w:rPr>
      </w:pPr>
      <w:r w:rsidRPr="0044624D">
        <w:rPr>
          <w:b/>
          <w:sz w:val="24"/>
          <w:szCs w:val="24"/>
        </w:rPr>
        <w:t>УТВЕРЖДАЮ: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 xml:space="preserve">Заместитель генерального директора по 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>корпоративной и правовой деятельности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>ПАО «МРСК Центра» - управляющей организации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>ПАО «МРСК Центра и Приволжья»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</w:p>
    <w:p w:rsidR="001E2906" w:rsidRPr="0044624D" w:rsidRDefault="001E2906" w:rsidP="001E2906">
      <w:pPr>
        <w:jc w:val="right"/>
        <w:rPr>
          <w:sz w:val="24"/>
          <w:szCs w:val="24"/>
        </w:rPr>
      </w:pP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>_________________ / Даньшина О.А. /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</w:p>
    <w:p w:rsidR="001E2906" w:rsidRPr="0044624D" w:rsidRDefault="001E2906" w:rsidP="001E2906">
      <w:pPr>
        <w:jc w:val="right"/>
        <w:rPr>
          <w:sz w:val="24"/>
          <w:szCs w:val="24"/>
        </w:rPr>
      </w:pPr>
      <w:r w:rsidRPr="0044624D">
        <w:rPr>
          <w:sz w:val="24"/>
          <w:szCs w:val="24"/>
        </w:rPr>
        <w:t>«_____» _____________ 2021 г.</w:t>
      </w:r>
    </w:p>
    <w:p w:rsidR="009C5673" w:rsidRPr="0044624D" w:rsidRDefault="009C5673" w:rsidP="009C5673">
      <w:pPr>
        <w:jc w:val="center"/>
        <w:outlineLvl w:val="0"/>
        <w:rPr>
          <w:rFonts w:cs="Times New Roman"/>
          <w:sz w:val="24"/>
          <w:szCs w:val="24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«МРСК Центра</w:t>
      </w:r>
      <w:r w:rsidR="001E2906">
        <w:rPr>
          <w:rFonts w:cs="Times New Roman"/>
          <w:szCs w:val="28"/>
        </w:rPr>
        <w:t xml:space="preserve"> и Приволжья</w:t>
      </w:r>
      <w:r w:rsidR="009C5673" w:rsidRPr="001E6AE9">
        <w:rPr>
          <w:rFonts w:cs="Times New Roman"/>
          <w:szCs w:val="28"/>
        </w:rPr>
        <w:t>»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:rsidR="004901D9" w:rsidRDefault="00A05DD7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4901D9">
        <w:rPr>
          <w:rFonts w:cs="Times New Roman"/>
          <w:b/>
          <w:bCs/>
          <w:szCs w:val="28"/>
        </w:rPr>
        <w:t>услуг по поддержанию цен на ценные бумаги,</w:t>
      </w:r>
    </w:p>
    <w:p w:rsid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путем принятия обязательства по пода</w:t>
      </w:r>
      <w:r>
        <w:rPr>
          <w:rFonts w:cs="Times New Roman"/>
          <w:b/>
          <w:bCs/>
          <w:szCs w:val="28"/>
        </w:rPr>
        <w:t xml:space="preserve">че и одновременному поддержанию </w:t>
      </w:r>
    </w:p>
    <w:p w:rsidR="004901D9" w:rsidRP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Двухсторонней или Односторонней котировки ценных бумаг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046555" w:rsidRPr="004D02E1" w:rsidRDefault="00046555" w:rsidP="009C5673">
      <w:pPr>
        <w:rPr>
          <w:rFonts w:cs="Times New Roman"/>
          <w:szCs w:val="26"/>
        </w:rPr>
      </w:pPr>
    </w:p>
    <w:p w:rsidR="009C5673" w:rsidRDefault="009C5673" w:rsidP="009C5673">
      <w:pPr>
        <w:rPr>
          <w:rFonts w:cs="Times New Roman"/>
          <w:szCs w:val="26"/>
        </w:rPr>
      </w:pPr>
    </w:p>
    <w:p w:rsidR="0023749C" w:rsidRDefault="0023749C" w:rsidP="0044624D">
      <w:pPr>
        <w:jc w:val="center"/>
        <w:rPr>
          <w:rFonts w:cs="Times New Roman"/>
          <w:szCs w:val="26"/>
        </w:rPr>
      </w:pPr>
    </w:p>
    <w:p w:rsidR="0044624D" w:rsidRDefault="0044624D" w:rsidP="0044624D">
      <w:pPr>
        <w:jc w:val="center"/>
        <w:rPr>
          <w:rFonts w:cs="Times New Roman"/>
          <w:szCs w:val="26"/>
        </w:rPr>
      </w:pPr>
    </w:p>
    <w:p w:rsidR="0023749C" w:rsidRDefault="0023749C" w:rsidP="009C5673">
      <w:pPr>
        <w:rPr>
          <w:rFonts w:cs="Times New Roman"/>
          <w:szCs w:val="26"/>
        </w:rPr>
      </w:pPr>
    </w:p>
    <w:p w:rsidR="0044624D" w:rsidRPr="001E6AE9" w:rsidRDefault="0044624D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7A5123">
        <w:rPr>
          <w:rFonts w:cs="Times New Roman"/>
          <w:b/>
          <w:sz w:val="22"/>
          <w:szCs w:val="22"/>
        </w:rPr>
        <w:t>2</w:t>
      </w:r>
      <w:r w:rsidR="001E2906">
        <w:rPr>
          <w:rFonts w:cs="Times New Roman"/>
          <w:b/>
          <w:sz w:val="22"/>
          <w:szCs w:val="22"/>
        </w:rPr>
        <w:t>1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:rsidR="009C5673" w:rsidRPr="004F765C" w:rsidRDefault="00F535CC" w:rsidP="0044624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lastRenderedPageBreak/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</w:t>
      </w:r>
      <w:proofErr w:type="spellStart"/>
      <w:r w:rsidR="005670E2">
        <w:rPr>
          <w:rFonts w:cs="Times New Roman"/>
          <w:sz w:val="24"/>
          <w:szCs w:val="24"/>
        </w:rPr>
        <w:t>М</w:t>
      </w:r>
      <w:r w:rsidR="00B85DBA" w:rsidRPr="00B85DBA">
        <w:rPr>
          <w:rFonts w:cs="Times New Roman"/>
          <w:sz w:val="24"/>
          <w:szCs w:val="24"/>
        </w:rPr>
        <w:t>аркет-мейкера</w:t>
      </w:r>
      <w:proofErr w:type="spellEnd"/>
      <w:r>
        <w:rPr>
          <w:rFonts w:cs="Times New Roman"/>
          <w:sz w:val="24"/>
          <w:szCs w:val="24"/>
        </w:rPr>
        <w:t xml:space="preserve"> </w:t>
      </w:r>
      <w:r w:rsidR="00B85DBA" w:rsidRPr="00B85DBA">
        <w:rPr>
          <w:rFonts w:cs="Times New Roman"/>
          <w:sz w:val="24"/>
          <w:szCs w:val="24"/>
        </w:rPr>
        <w:t>по акциям</w:t>
      </w:r>
      <w:r w:rsidR="005D4F49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B85DBA" w:rsidRPr="00B85DBA">
        <w:rPr>
          <w:rFonts w:cs="Times New Roman"/>
          <w:sz w:val="24"/>
          <w:szCs w:val="24"/>
        </w:rPr>
        <w:t>АО «МРСК Центра</w:t>
      </w:r>
      <w:r w:rsidR="0059771E">
        <w:rPr>
          <w:rFonts w:cs="Times New Roman"/>
          <w:sz w:val="24"/>
          <w:szCs w:val="24"/>
        </w:rPr>
        <w:t xml:space="preserve"> и Приволжья</w:t>
      </w:r>
      <w:r w:rsidR="00B85DBA" w:rsidRPr="00B85DBA">
        <w:rPr>
          <w:rFonts w:cs="Times New Roman"/>
          <w:sz w:val="24"/>
          <w:szCs w:val="24"/>
        </w:rPr>
        <w:t xml:space="preserve">» </w:t>
      </w:r>
      <w:r w:rsidR="00A52499">
        <w:rPr>
          <w:rFonts w:cs="Times New Roman"/>
          <w:sz w:val="24"/>
          <w:szCs w:val="24"/>
        </w:rPr>
        <w:t xml:space="preserve">на торгах </w:t>
      </w:r>
      <w:r w:rsidR="00A52499" w:rsidRPr="00CD4AB3">
        <w:rPr>
          <w:rFonts w:cs="Times New Roman"/>
          <w:sz w:val="24"/>
          <w:szCs w:val="24"/>
        </w:rPr>
        <w:t xml:space="preserve">в </w:t>
      </w:r>
      <w:r w:rsidR="006C36AA" w:rsidRPr="00CD4AB3">
        <w:rPr>
          <w:rFonts w:cs="Times New Roman"/>
          <w:sz w:val="24"/>
          <w:szCs w:val="24"/>
        </w:rPr>
        <w:t>Сек</w:t>
      </w:r>
      <w:r w:rsidR="005D4F49" w:rsidRPr="00CD4AB3">
        <w:rPr>
          <w:rFonts w:cs="Times New Roman"/>
          <w:sz w:val="24"/>
          <w:szCs w:val="24"/>
        </w:rPr>
        <w:t xml:space="preserve">ции фондового рынка </w:t>
      </w:r>
      <w:r w:rsidR="006C36AA" w:rsidRPr="00CD4AB3">
        <w:rPr>
          <w:rFonts w:cs="Times New Roman"/>
          <w:sz w:val="24"/>
          <w:szCs w:val="24"/>
        </w:rPr>
        <w:t xml:space="preserve">в Режиме </w:t>
      </w:r>
      <w:r w:rsidR="00F1540A" w:rsidRPr="00CD4AB3">
        <w:rPr>
          <w:rFonts w:cs="Times New Roman"/>
          <w:sz w:val="24"/>
          <w:szCs w:val="24"/>
        </w:rPr>
        <w:t>торгов «</w:t>
      </w:r>
      <w:r w:rsidR="006C36AA" w:rsidRPr="00CD4AB3">
        <w:rPr>
          <w:rFonts w:cs="Times New Roman"/>
          <w:sz w:val="24"/>
          <w:szCs w:val="24"/>
        </w:rPr>
        <w:t>Режим основных торгов Т+»</w:t>
      </w:r>
      <w:r w:rsidR="00A52499" w:rsidRPr="00CD4AB3">
        <w:rPr>
          <w:rFonts w:cs="Times New Roman"/>
          <w:sz w:val="24"/>
          <w:szCs w:val="24"/>
        </w:rPr>
        <w:t xml:space="preserve"> </w:t>
      </w:r>
      <w:r w:rsidR="00BB2180" w:rsidRPr="00CD4AB3">
        <w:rPr>
          <w:rFonts w:cs="Times New Roman"/>
          <w:sz w:val="24"/>
          <w:szCs w:val="24"/>
        </w:rPr>
        <w:t>ПАО Мо</w:t>
      </w:r>
      <w:r w:rsidR="00BB2180">
        <w:rPr>
          <w:rFonts w:cs="Times New Roman"/>
          <w:sz w:val="24"/>
          <w:szCs w:val="24"/>
        </w:rPr>
        <w:t xml:space="preserve">сковская Биржа </w:t>
      </w:r>
      <w:r w:rsidR="00B85DBA" w:rsidRPr="00B85DBA">
        <w:rPr>
          <w:rFonts w:cs="Times New Roman"/>
          <w:sz w:val="24"/>
          <w:szCs w:val="24"/>
        </w:rPr>
        <w:t>(далее</w:t>
      </w:r>
      <w:r w:rsidR="00BB2180">
        <w:rPr>
          <w:rFonts w:cs="Times New Roman"/>
          <w:sz w:val="24"/>
          <w:szCs w:val="24"/>
        </w:rPr>
        <w:t xml:space="preserve"> –</w:t>
      </w:r>
      <w:r w:rsidR="00B85DBA" w:rsidRPr="00B85DBA">
        <w:rPr>
          <w:rFonts w:cs="Times New Roman"/>
          <w:sz w:val="24"/>
          <w:szCs w:val="24"/>
        </w:rPr>
        <w:t xml:space="preserve"> </w:t>
      </w:r>
      <w:r w:rsidR="00B85DBA">
        <w:rPr>
          <w:rFonts w:cs="Times New Roman"/>
          <w:sz w:val="24"/>
          <w:szCs w:val="24"/>
        </w:rPr>
        <w:t>Биржа</w:t>
      </w:r>
      <w:r w:rsidR="00B85DBA" w:rsidRPr="00B85DBA">
        <w:rPr>
          <w:rFonts w:cs="Times New Roman"/>
          <w:sz w:val="24"/>
          <w:szCs w:val="24"/>
        </w:rPr>
        <w:t>)</w:t>
      </w:r>
      <w:r w:rsidR="005750A6">
        <w:rPr>
          <w:rFonts w:cs="Times New Roman"/>
          <w:sz w:val="24"/>
          <w:szCs w:val="24"/>
        </w:rPr>
        <w:t>, период исполнения Сторонами обязательств</w:t>
      </w:r>
      <w:r w:rsidR="00085D47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Использование услуг </w:t>
      </w:r>
      <w:proofErr w:type="spellStart"/>
      <w:r w:rsidR="005670E2">
        <w:rPr>
          <w:rFonts w:cs="Times New Roman"/>
          <w:sz w:val="24"/>
          <w:szCs w:val="24"/>
        </w:rPr>
        <w:t>М</w:t>
      </w:r>
      <w:r w:rsidRPr="004F765C">
        <w:rPr>
          <w:rFonts w:cs="Times New Roman"/>
          <w:sz w:val="24"/>
          <w:szCs w:val="24"/>
        </w:rPr>
        <w:t>аркет-мейкера</w:t>
      </w:r>
      <w:proofErr w:type="spellEnd"/>
      <w:r w:rsidRPr="004F765C">
        <w:rPr>
          <w:rFonts w:cs="Times New Roman"/>
          <w:sz w:val="24"/>
          <w:szCs w:val="24"/>
        </w:rPr>
        <w:t xml:space="preserve"> будет способствовать достижению цел</w:t>
      </w:r>
      <w:r w:rsidR="003B198A">
        <w:rPr>
          <w:rFonts w:cs="Times New Roman"/>
          <w:sz w:val="24"/>
          <w:szCs w:val="24"/>
        </w:rPr>
        <w:t>ей</w:t>
      </w:r>
      <w:r w:rsidRPr="004F765C">
        <w:rPr>
          <w:rFonts w:cs="Times New Roman"/>
          <w:sz w:val="24"/>
          <w:szCs w:val="24"/>
        </w:rPr>
        <w:t xml:space="preserve"> процесса Управление политикой компании на фондовом рынке – рост инвестиционной привлекательности и </w:t>
      </w:r>
      <w:r w:rsidR="00A52499" w:rsidRPr="00A52499">
        <w:rPr>
          <w:rFonts w:cs="Times New Roman"/>
          <w:sz w:val="24"/>
          <w:szCs w:val="24"/>
        </w:rPr>
        <w:t>улучшени</w:t>
      </w:r>
      <w:r w:rsidR="003B198A">
        <w:rPr>
          <w:rFonts w:cs="Times New Roman"/>
          <w:sz w:val="24"/>
          <w:szCs w:val="24"/>
        </w:rPr>
        <w:t>е</w:t>
      </w:r>
      <w:r w:rsidR="00A52499" w:rsidRPr="00A52499">
        <w:rPr>
          <w:rFonts w:cs="Times New Roman"/>
          <w:sz w:val="24"/>
          <w:szCs w:val="24"/>
        </w:rPr>
        <w:t xml:space="preserve"> параметров </w:t>
      </w:r>
      <w:r w:rsidR="0046032C">
        <w:rPr>
          <w:rFonts w:cs="Times New Roman"/>
          <w:sz w:val="24"/>
          <w:szCs w:val="24"/>
        </w:rPr>
        <w:t xml:space="preserve">ликвидности </w:t>
      </w:r>
      <w:r w:rsidR="00A52499" w:rsidRPr="00A52499">
        <w:rPr>
          <w:rFonts w:cs="Times New Roman"/>
          <w:sz w:val="24"/>
          <w:szCs w:val="24"/>
        </w:rPr>
        <w:t xml:space="preserve">рынка ценных бумаг </w:t>
      </w:r>
      <w:r w:rsidR="00CE7BAB">
        <w:rPr>
          <w:rFonts w:cs="Times New Roman"/>
          <w:sz w:val="24"/>
          <w:szCs w:val="24"/>
        </w:rPr>
        <w:t>по акциям</w:t>
      </w:r>
      <w:r w:rsidR="00C32DCD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3B198A" w:rsidRPr="003B198A">
        <w:rPr>
          <w:rFonts w:cs="Times New Roman"/>
          <w:sz w:val="24"/>
          <w:szCs w:val="24"/>
        </w:rPr>
        <w:t>АО «МРСК Центра</w:t>
      </w:r>
      <w:r w:rsidR="0059771E">
        <w:rPr>
          <w:rFonts w:cs="Times New Roman"/>
          <w:sz w:val="24"/>
          <w:szCs w:val="24"/>
        </w:rPr>
        <w:t xml:space="preserve"> и Приволжья</w:t>
      </w:r>
      <w:r w:rsidR="003B198A" w:rsidRPr="003B198A">
        <w:rPr>
          <w:rFonts w:cs="Times New Roman"/>
          <w:sz w:val="24"/>
          <w:szCs w:val="24"/>
        </w:rPr>
        <w:t>»</w:t>
      </w:r>
      <w:r w:rsidRPr="004F765C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Условия и требования к поставке</w:t>
      </w:r>
    </w:p>
    <w:p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по поддержанию цен, спроса, предложения и/или объема торгов ценными бумагами в ходе торгов, организуемых Биржей,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:rsidR="009C5673" w:rsidRPr="007B247B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proofErr w:type="spellStart"/>
      <w:r w:rsidR="009C5673" w:rsidRPr="007B247B">
        <w:rPr>
          <w:rFonts w:cs="Times New Roman"/>
          <w:sz w:val="24"/>
          <w:szCs w:val="24"/>
        </w:rPr>
        <w:t>Маркет-мейкер</w:t>
      </w:r>
      <w:proofErr w:type="spellEnd"/>
      <w:r w:rsidR="009C5673" w:rsidRPr="007B247B">
        <w:rPr>
          <w:rFonts w:cs="Times New Roman"/>
          <w:bCs/>
          <w:sz w:val="24"/>
          <w:szCs w:val="24"/>
        </w:rPr>
        <w:t xml:space="preserve"> обязан:</w:t>
      </w:r>
    </w:p>
    <w:p w:rsidR="009C5673" w:rsidRPr="004F765C" w:rsidRDefault="005750A6" w:rsidP="00C32DCD">
      <w:pPr>
        <w:spacing w:before="120" w:after="120"/>
        <w:ind w:left="3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4F765C">
        <w:rPr>
          <w:rFonts w:cs="Times New Roman"/>
          <w:sz w:val="24"/>
          <w:szCs w:val="24"/>
        </w:rPr>
        <w:t>.</w:t>
      </w:r>
      <w:r w:rsidR="002E5974">
        <w:rPr>
          <w:rFonts w:cs="Times New Roman"/>
          <w:sz w:val="24"/>
          <w:szCs w:val="24"/>
        </w:rPr>
        <w:t>1</w:t>
      </w:r>
      <w:r w:rsidR="00755B54" w:rsidRPr="004F765C">
        <w:rPr>
          <w:rFonts w:cs="Times New Roman"/>
          <w:sz w:val="24"/>
          <w:szCs w:val="24"/>
        </w:rPr>
        <w:t xml:space="preserve">.1.1. </w:t>
      </w:r>
      <w:r w:rsidR="00606B10" w:rsidRPr="00606B10">
        <w:rPr>
          <w:rFonts w:cs="Times New Roman"/>
          <w:sz w:val="24"/>
          <w:szCs w:val="24"/>
        </w:rPr>
        <w:t>Подавать Заявки</w:t>
      </w:r>
      <w:r w:rsidR="002E3B28">
        <w:rPr>
          <w:rFonts w:cs="Times New Roman"/>
          <w:sz w:val="24"/>
          <w:szCs w:val="24"/>
        </w:rPr>
        <w:t>,</w:t>
      </w:r>
      <w:r w:rsidR="00606B10" w:rsidRPr="00606B10">
        <w:rPr>
          <w:rFonts w:cs="Times New Roman"/>
          <w:sz w:val="24"/>
          <w:szCs w:val="24"/>
        </w:rPr>
        <w:t xml:space="preserve"> </w:t>
      </w:r>
      <w:r w:rsidR="002E3B28" w:rsidRPr="002E3B28">
        <w:rPr>
          <w:rFonts w:cs="Times New Roman"/>
          <w:sz w:val="24"/>
          <w:szCs w:val="24"/>
        </w:rPr>
        <w:t>которые адресованы (информация о которых раскрывается) всем участникам торгов</w:t>
      </w:r>
      <w:r w:rsidR="00606B10" w:rsidRPr="00606B10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spacing w:before="120" w:after="120"/>
        <w:ind w:left="36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Порядок обращения </w:t>
      </w:r>
      <w:r w:rsidR="002E3B28">
        <w:rPr>
          <w:rFonts w:cs="Times New Roman"/>
          <w:sz w:val="24"/>
          <w:szCs w:val="24"/>
        </w:rPr>
        <w:t>ц</w:t>
      </w:r>
      <w:r w:rsidRPr="004F765C">
        <w:rPr>
          <w:rFonts w:cs="Times New Roman"/>
          <w:sz w:val="24"/>
          <w:szCs w:val="24"/>
        </w:rPr>
        <w:t xml:space="preserve">енных </w:t>
      </w:r>
      <w:r w:rsidR="002E3B28">
        <w:rPr>
          <w:rFonts w:cs="Times New Roman"/>
          <w:sz w:val="24"/>
          <w:szCs w:val="24"/>
        </w:rPr>
        <w:t>б</w:t>
      </w:r>
      <w:r w:rsidRPr="004F765C">
        <w:rPr>
          <w:rFonts w:cs="Times New Roman"/>
          <w:sz w:val="24"/>
          <w:szCs w:val="24"/>
        </w:rPr>
        <w:t xml:space="preserve">умаг на </w:t>
      </w:r>
      <w:r w:rsidR="00BB2180">
        <w:rPr>
          <w:rFonts w:cs="Times New Roman"/>
          <w:sz w:val="24"/>
          <w:szCs w:val="24"/>
        </w:rPr>
        <w:t xml:space="preserve">Бирже </w:t>
      </w:r>
      <w:r w:rsidRPr="004F765C">
        <w:rPr>
          <w:rFonts w:cs="Times New Roman"/>
          <w:sz w:val="24"/>
          <w:szCs w:val="24"/>
        </w:rPr>
        <w:t xml:space="preserve">устанавливается </w:t>
      </w:r>
      <w:r w:rsidR="00BB2180">
        <w:rPr>
          <w:rFonts w:cs="Times New Roman"/>
          <w:sz w:val="24"/>
          <w:szCs w:val="24"/>
        </w:rPr>
        <w:t xml:space="preserve">Биржей </w:t>
      </w:r>
      <w:r w:rsidRPr="004F765C">
        <w:rPr>
          <w:rFonts w:cs="Times New Roman"/>
          <w:sz w:val="24"/>
          <w:szCs w:val="24"/>
        </w:rPr>
        <w:t xml:space="preserve">и определяется положением регламента и иных внутренних документов </w:t>
      </w:r>
      <w:r w:rsidR="00BB2180">
        <w:rPr>
          <w:rFonts w:cs="Times New Roman"/>
          <w:sz w:val="24"/>
          <w:szCs w:val="24"/>
        </w:rPr>
        <w:t>Биржи</w:t>
      </w:r>
      <w:r w:rsidRPr="004F765C">
        <w:rPr>
          <w:rFonts w:cs="Times New Roman"/>
          <w:sz w:val="24"/>
          <w:szCs w:val="24"/>
        </w:rPr>
        <w:t xml:space="preserve">, регулирующих порядок проведения торгов на </w:t>
      </w:r>
      <w:r w:rsidR="00BB2180">
        <w:rPr>
          <w:rFonts w:cs="Times New Roman"/>
          <w:sz w:val="24"/>
          <w:szCs w:val="24"/>
        </w:rPr>
        <w:t>Бирже</w:t>
      </w:r>
      <w:r w:rsidRPr="004F765C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spacing w:before="120" w:after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>.2</w:t>
      </w:r>
      <w:r w:rsidR="00755B54" w:rsidRPr="007B247B">
        <w:rPr>
          <w:rFonts w:cs="Times New Roman"/>
          <w:bCs/>
          <w:sz w:val="24"/>
          <w:szCs w:val="24"/>
        </w:rPr>
        <w:t xml:space="preserve">. Условия </w:t>
      </w:r>
      <w:r w:rsidR="00755B54" w:rsidRPr="007B247B">
        <w:rPr>
          <w:rFonts w:cs="Times New Roman"/>
          <w:sz w:val="24"/>
          <w:szCs w:val="24"/>
        </w:rPr>
        <w:t>выполнения обязательств</w:t>
      </w:r>
      <w:r w:rsidR="007B247B" w:rsidRPr="007B247B">
        <w:rPr>
          <w:rFonts w:cs="Times New Roman"/>
          <w:sz w:val="24"/>
          <w:szCs w:val="24"/>
        </w:rPr>
        <w:t xml:space="preserve"> </w:t>
      </w:r>
      <w:proofErr w:type="spellStart"/>
      <w:r w:rsidR="00755B54" w:rsidRPr="007B247B">
        <w:rPr>
          <w:rFonts w:cs="Times New Roman"/>
          <w:sz w:val="24"/>
          <w:szCs w:val="24"/>
        </w:rPr>
        <w:t>Маркет-мейкера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(валюта </w:t>
      </w:r>
      <w:proofErr w:type="spellStart"/>
      <w:r w:rsidR="00755B54" w:rsidRPr="007B247B">
        <w:rPr>
          <w:rFonts w:cs="Times New Roman"/>
          <w:sz w:val="24"/>
          <w:szCs w:val="24"/>
        </w:rPr>
        <w:t>котирования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– российские рубли)</w:t>
      </w:r>
      <w:r w:rsidR="00C32DCD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pStyle w:val="4"/>
        <w:spacing w:before="120" w:after="120"/>
        <w:ind w:left="709"/>
        <w:jc w:val="both"/>
        <w:rPr>
          <w:b w:val="0"/>
          <w:u w:val="single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 xml:space="preserve">.2.1. Ценные бумаги, по которым </w:t>
      </w:r>
      <w:proofErr w:type="spellStart"/>
      <w:r w:rsidR="00755B54" w:rsidRPr="007B247B">
        <w:rPr>
          <w:b w:val="0"/>
        </w:rPr>
        <w:t>Маркет-мейкер</w:t>
      </w:r>
      <w:proofErr w:type="spellEnd"/>
      <w:r w:rsidR="00755B54" w:rsidRPr="007B247B">
        <w:rPr>
          <w:b w:val="0"/>
        </w:rPr>
        <w:t xml:space="preserve"> принимает на себя обязательства </w:t>
      </w:r>
      <w:r w:rsidR="00655A62" w:rsidRPr="00655A62">
        <w:rPr>
          <w:b w:val="0"/>
        </w:rPr>
        <w:t>по поддержанию цен, спроса, предложения и/или объема торгов</w:t>
      </w:r>
      <w:r w:rsidR="00755B54" w:rsidRPr="007B247B">
        <w:rPr>
          <w:b w:val="0"/>
        </w:rPr>
        <w:t xml:space="preserve">: </w:t>
      </w:r>
      <w:r w:rsidR="00655A62" w:rsidRPr="00655A62">
        <w:rPr>
          <w:b w:val="0"/>
          <w:u w:val="single"/>
        </w:rPr>
        <w:t>Акции о</w:t>
      </w:r>
      <w:r w:rsidR="00755B54" w:rsidRPr="00655A62">
        <w:rPr>
          <w:b w:val="0"/>
          <w:u w:val="single"/>
        </w:rPr>
        <w:t>быкновенные</w:t>
      </w:r>
      <w:r w:rsidR="00755B54" w:rsidRPr="007B247B">
        <w:rPr>
          <w:b w:val="0"/>
          <w:u w:val="single"/>
        </w:rPr>
        <w:t xml:space="preserve"> </w:t>
      </w:r>
      <w:r w:rsidR="0098797A">
        <w:rPr>
          <w:b w:val="0"/>
          <w:u w:val="single"/>
        </w:rPr>
        <w:t>П</w:t>
      </w:r>
      <w:r w:rsidR="00755B54" w:rsidRPr="007B247B">
        <w:rPr>
          <w:b w:val="0"/>
          <w:u w:val="single"/>
        </w:rPr>
        <w:t>АО «МРСК Центра</w:t>
      </w:r>
      <w:r w:rsidR="001E2906">
        <w:rPr>
          <w:b w:val="0"/>
          <w:u w:val="single"/>
        </w:rPr>
        <w:t xml:space="preserve"> и Приволжья</w:t>
      </w:r>
      <w:r w:rsidR="00755B54" w:rsidRPr="007B247B">
        <w:rPr>
          <w:b w:val="0"/>
          <w:u w:val="single"/>
        </w:rPr>
        <w:t>»</w:t>
      </w:r>
      <w:r w:rsidR="00C73288" w:rsidRPr="007B247B">
        <w:rPr>
          <w:b w:val="0"/>
          <w:u w:val="single"/>
        </w:rPr>
        <w:t>, биржевой код: MRK</w:t>
      </w:r>
      <w:r w:rsidR="001E2906">
        <w:rPr>
          <w:b w:val="0"/>
          <w:u w:val="single"/>
          <w:lang w:val="en-US"/>
        </w:rPr>
        <w:t>P</w:t>
      </w:r>
      <w:r w:rsidR="00C32DCD">
        <w:rPr>
          <w:b w:val="0"/>
          <w:u w:val="single"/>
        </w:rPr>
        <w:t>.</w:t>
      </w:r>
    </w:p>
    <w:p w:rsidR="00755B54" w:rsidRDefault="005750A6" w:rsidP="00C32DCD">
      <w:pPr>
        <w:pStyle w:val="4"/>
        <w:spacing w:before="120" w:after="120"/>
        <w:ind w:left="720"/>
        <w:jc w:val="both"/>
        <w:rPr>
          <w:b w:val="0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>.2.2.</w:t>
      </w:r>
      <w:r w:rsidR="00BE407B" w:rsidRPr="007B247B">
        <w:rPr>
          <w:b w:val="0"/>
        </w:rPr>
        <w:t xml:space="preserve"> Условия поддержания </w:t>
      </w:r>
      <w:proofErr w:type="spellStart"/>
      <w:r w:rsidR="00BE407B" w:rsidRPr="007B247B">
        <w:rPr>
          <w:b w:val="0"/>
        </w:rPr>
        <w:t>Маркет-</w:t>
      </w:r>
      <w:r w:rsidR="00F1540A" w:rsidRPr="007B247B">
        <w:rPr>
          <w:b w:val="0"/>
        </w:rPr>
        <w:t>мейкером</w:t>
      </w:r>
      <w:proofErr w:type="spellEnd"/>
      <w:r w:rsidR="00F1540A" w:rsidRPr="007B247B">
        <w:rPr>
          <w:b w:val="0"/>
        </w:rPr>
        <w:t xml:space="preserve"> котировок</w:t>
      </w:r>
      <w:r w:rsidR="0003725A">
        <w:rPr>
          <w:b w:val="0"/>
        </w:rPr>
        <w:t xml:space="preserve"> </w:t>
      </w:r>
      <w:r w:rsidR="00BE407B" w:rsidRPr="007B247B">
        <w:rPr>
          <w:b w:val="0"/>
        </w:rPr>
        <w:t>в течение Основной торговой сессии</w:t>
      </w:r>
      <w:r w:rsidR="00755B54" w:rsidRPr="007B247B">
        <w:rPr>
          <w:b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195"/>
      </w:tblGrid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1. Наименование Эмитента ценной бумаги</w:t>
            </w:r>
          </w:p>
        </w:tc>
        <w:tc>
          <w:tcPr>
            <w:tcW w:w="3195" w:type="dxa"/>
          </w:tcPr>
          <w:p w:rsidR="009C5673" w:rsidRPr="004F765C" w:rsidRDefault="0098797A" w:rsidP="0098797A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C5673" w:rsidRPr="004F765C">
              <w:rPr>
                <w:rFonts w:cs="Times New Roman"/>
                <w:sz w:val="24"/>
                <w:szCs w:val="24"/>
              </w:rPr>
              <w:t>АО «МРСК Центра</w:t>
            </w:r>
            <w:r w:rsidR="001E2906">
              <w:rPr>
                <w:rFonts w:cs="Times New Roman"/>
                <w:sz w:val="24"/>
                <w:szCs w:val="24"/>
              </w:rPr>
              <w:t xml:space="preserve"> и Приволжья</w:t>
            </w:r>
            <w:r w:rsidR="009C5673" w:rsidRPr="004F765C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2. Вид ценной бумаги, номер государственной регистрации</w:t>
            </w:r>
          </w:p>
        </w:tc>
        <w:tc>
          <w:tcPr>
            <w:tcW w:w="3195" w:type="dxa"/>
          </w:tcPr>
          <w:p w:rsidR="00CE7BAB" w:rsidRPr="001E2906" w:rsidRDefault="009C5673" w:rsidP="0027683E">
            <w:pPr>
              <w:rPr>
                <w:rFonts w:cs="Times New Roman"/>
                <w:bCs/>
                <w:sz w:val="22"/>
                <w:szCs w:val="22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>Акции</w:t>
            </w:r>
            <w:r w:rsidRPr="001E2906">
              <w:rPr>
                <w:rFonts w:cs="Times New Roman"/>
                <w:bCs/>
                <w:sz w:val="22"/>
                <w:szCs w:val="22"/>
              </w:rPr>
              <w:t xml:space="preserve"> обыкновенные </w:t>
            </w:r>
          </w:p>
          <w:p w:rsidR="009C5673" w:rsidRPr="001E2906" w:rsidRDefault="001E2906" w:rsidP="0027683E">
            <w:pPr>
              <w:rPr>
                <w:sz w:val="22"/>
                <w:szCs w:val="22"/>
              </w:rPr>
            </w:pPr>
            <w:r w:rsidRPr="001E2906">
              <w:rPr>
                <w:rFonts w:cs="Times New Roman"/>
                <w:bCs/>
                <w:sz w:val="22"/>
                <w:szCs w:val="22"/>
              </w:rPr>
              <w:t xml:space="preserve">№ </w:t>
            </w:r>
            <w:r w:rsidRPr="001E2906">
              <w:rPr>
                <w:sz w:val="22"/>
                <w:szCs w:val="22"/>
              </w:rPr>
              <w:t>гос. регистрации</w:t>
            </w:r>
            <w:r w:rsidR="009C5673" w:rsidRPr="001E2906">
              <w:rPr>
                <w:sz w:val="22"/>
                <w:szCs w:val="22"/>
              </w:rPr>
              <w:t>:</w:t>
            </w:r>
          </w:p>
          <w:p w:rsidR="009C5673" w:rsidRPr="004F765C" w:rsidRDefault="001E2906" w:rsidP="00C73288">
            <w:pPr>
              <w:rPr>
                <w:rFonts w:cs="Times New Roman"/>
                <w:bCs/>
                <w:sz w:val="24"/>
                <w:szCs w:val="24"/>
              </w:rPr>
            </w:pPr>
            <w:r w:rsidRPr="001E2906">
              <w:rPr>
                <w:sz w:val="22"/>
                <w:szCs w:val="22"/>
              </w:rPr>
              <w:t>1-01-12665-Е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2.1.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Предельный спрэд (максимальное значение Фактического спрэда) </w:t>
            </w:r>
            <w:r w:rsidRPr="004F765C">
              <w:rPr>
                <w:rFonts w:cs="Times New Roman"/>
                <w:sz w:val="24"/>
                <w:szCs w:val="24"/>
              </w:rPr>
              <w:t xml:space="preserve">(в процентах), </w:t>
            </w:r>
          </w:p>
        </w:tc>
        <w:tc>
          <w:tcPr>
            <w:tcW w:w="3195" w:type="dxa"/>
          </w:tcPr>
          <w:p w:rsidR="009C5673" w:rsidRPr="004F765C" w:rsidRDefault="009C5673" w:rsidP="000214B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не более </w:t>
            </w:r>
            <w:r w:rsidR="00C922E5">
              <w:rPr>
                <w:rFonts w:cs="Times New Roman"/>
                <w:sz w:val="24"/>
                <w:szCs w:val="24"/>
              </w:rPr>
              <w:t>1</w:t>
            </w:r>
            <w:r w:rsidR="00072953">
              <w:rPr>
                <w:rFonts w:cs="Times New Roman"/>
                <w:sz w:val="24"/>
                <w:szCs w:val="24"/>
              </w:rPr>
              <w:t>,</w:t>
            </w:r>
            <w:r w:rsidR="00C922E5">
              <w:rPr>
                <w:rFonts w:cs="Times New Roman"/>
                <w:sz w:val="24"/>
                <w:szCs w:val="24"/>
              </w:rPr>
              <w:t>5</w:t>
            </w:r>
            <w:r w:rsidR="000214BE">
              <w:rPr>
                <w:rFonts w:cs="Times New Roman"/>
                <w:sz w:val="24"/>
                <w:szCs w:val="24"/>
              </w:rPr>
              <w:t>0</w:t>
            </w:r>
            <w:r w:rsidRPr="004F765C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2.2. </w:t>
            </w:r>
            <w:r w:rsidR="00DB1F90" w:rsidRPr="00DB1F90">
              <w:rPr>
                <w:rFonts w:cs="Times New Roman"/>
                <w:sz w:val="24"/>
                <w:szCs w:val="24"/>
              </w:rPr>
              <w:t>Минимально допустимый объем (МДО)</w:t>
            </w:r>
            <w:r w:rsidRPr="004F765C">
              <w:rPr>
                <w:rFonts w:cs="Times New Roman"/>
                <w:sz w:val="24"/>
                <w:szCs w:val="24"/>
              </w:rPr>
              <w:t xml:space="preserve"> (в штуках), </w:t>
            </w:r>
          </w:p>
        </w:tc>
        <w:tc>
          <w:tcPr>
            <w:tcW w:w="3195" w:type="dxa"/>
          </w:tcPr>
          <w:p w:rsidR="009C5673" w:rsidRPr="004F3011" w:rsidRDefault="009C5673" w:rsidP="00446A74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3F1BC3">
              <w:rPr>
                <w:rFonts w:cs="Times New Roman"/>
                <w:sz w:val="24"/>
                <w:szCs w:val="24"/>
              </w:rPr>
              <w:t>70</w:t>
            </w:r>
            <w:r w:rsidR="003B7A69" w:rsidRPr="004F3011">
              <w:rPr>
                <w:rFonts w:cs="Times New Roman"/>
                <w:sz w:val="24"/>
                <w:szCs w:val="24"/>
              </w:rPr>
              <w:t>0</w:t>
            </w:r>
            <w:r w:rsidRPr="004F3011">
              <w:rPr>
                <w:rFonts w:cs="Times New Roman"/>
                <w:sz w:val="24"/>
                <w:szCs w:val="24"/>
              </w:rPr>
              <w:t xml:space="preserve"> 000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463124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2.3.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Достаточный объем сделок (ДО), по достижении которого </w:t>
            </w:r>
            <w:proofErr w:type="spellStart"/>
            <w:r w:rsidR="00DB1F90" w:rsidRPr="00DB1F90">
              <w:rPr>
                <w:rFonts w:cs="Times New Roman"/>
                <w:sz w:val="24"/>
                <w:szCs w:val="24"/>
              </w:rPr>
              <w:t>Маркет-мейкер</w:t>
            </w:r>
            <w:proofErr w:type="spellEnd"/>
            <w:r w:rsidR="00DB1F90" w:rsidRPr="00DB1F90">
              <w:rPr>
                <w:rFonts w:cs="Times New Roman"/>
                <w:sz w:val="24"/>
                <w:szCs w:val="24"/>
              </w:rPr>
              <w:t xml:space="preserve"> вправе </w:t>
            </w:r>
            <w:r w:rsidR="00F1540A" w:rsidRPr="00DB1F90">
              <w:rPr>
                <w:rFonts w:cs="Times New Roman"/>
                <w:sz w:val="24"/>
                <w:szCs w:val="24"/>
              </w:rPr>
              <w:t>поддерживать только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 Одностороннюю котировку</w:t>
            </w:r>
            <w:r w:rsidR="00D6084C" w:rsidRPr="00D6084C">
              <w:rPr>
                <w:rFonts w:cs="Times New Roman"/>
                <w:sz w:val="24"/>
                <w:szCs w:val="24"/>
              </w:rPr>
              <w:t xml:space="preserve"> (в шт.)</w:t>
            </w:r>
          </w:p>
        </w:tc>
        <w:tc>
          <w:tcPr>
            <w:tcW w:w="3195" w:type="dxa"/>
          </w:tcPr>
          <w:p w:rsidR="009C5673" w:rsidRPr="004F3011" w:rsidRDefault="009C5673" w:rsidP="00D67CF6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3F1BC3">
              <w:rPr>
                <w:rFonts w:cs="Times New Roman"/>
                <w:sz w:val="24"/>
                <w:szCs w:val="24"/>
              </w:rPr>
              <w:t>7 00</w:t>
            </w:r>
            <w:r w:rsidR="006B5B74" w:rsidRPr="004F3011">
              <w:rPr>
                <w:rFonts w:cs="Times New Roman"/>
                <w:sz w:val="24"/>
                <w:szCs w:val="24"/>
              </w:rPr>
              <w:t>0 000</w:t>
            </w:r>
          </w:p>
        </w:tc>
      </w:tr>
      <w:tr w:rsidR="00E8264B" w:rsidRPr="004F765C" w:rsidTr="00C73288">
        <w:tc>
          <w:tcPr>
            <w:tcW w:w="6487" w:type="dxa"/>
          </w:tcPr>
          <w:p w:rsidR="00E8264B" w:rsidRPr="004F765C" w:rsidRDefault="00E8264B" w:rsidP="00E826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2.4. </w:t>
            </w:r>
            <w:r w:rsidRPr="005174B9">
              <w:rPr>
                <w:rFonts w:cs="Times New Roman"/>
                <w:color w:val="000000" w:themeColor="text1"/>
                <w:sz w:val="24"/>
                <w:szCs w:val="24"/>
              </w:rPr>
              <w:t>Период поддержания котировок торговой сессии</w:t>
            </w:r>
            <w:r w:rsidR="00155C7C">
              <w:rPr>
                <w:rFonts w:cs="Times New Roman"/>
                <w:color w:val="000000" w:themeColor="text1"/>
                <w:sz w:val="24"/>
                <w:szCs w:val="24"/>
              </w:rPr>
              <w:t xml:space="preserve"> (мин.)</w:t>
            </w:r>
          </w:p>
        </w:tc>
        <w:tc>
          <w:tcPr>
            <w:tcW w:w="3195" w:type="dxa"/>
          </w:tcPr>
          <w:p w:rsidR="00E8264B" w:rsidRPr="004F3011" w:rsidRDefault="00155C7C" w:rsidP="0049509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345</w:t>
            </w:r>
          </w:p>
        </w:tc>
      </w:tr>
    </w:tbl>
    <w:p w:rsidR="003B7A69" w:rsidRPr="007B247B" w:rsidRDefault="005750A6" w:rsidP="00C83D08">
      <w:pPr>
        <w:pStyle w:val="4"/>
        <w:spacing w:before="120"/>
        <w:ind w:left="720"/>
        <w:jc w:val="both"/>
        <w:rPr>
          <w:b w:val="0"/>
          <w:i/>
        </w:rPr>
      </w:pPr>
      <w:r>
        <w:rPr>
          <w:b w:val="0"/>
        </w:rPr>
        <w:t>2</w:t>
      </w:r>
      <w:r w:rsidR="003B7A69" w:rsidRPr="007B247B">
        <w:rPr>
          <w:b w:val="0"/>
        </w:rPr>
        <w:t>.1.2.3. Участник должен предложить свои условия поддержания котировок по</w:t>
      </w:r>
      <w:r w:rsidR="00471E07">
        <w:rPr>
          <w:b w:val="0"/>
        </w:rPr>
        <w:br/>
      </w:r>
      <w:r w:rsidR="003B7A69" w:rsidRPr="007B247B">
        <w:rPr>
          <w:b w:val="0"/>
        </w:rPr>
        <w:t>п.</w:t>
      </w:r>
      <w:r w:rsidR="009C7248">
        <w:rPr>
          <w:b w:val="0"/>
        </w:rPr>
        <w:t xml:space="preserve"> </w:t>
      </w:r>
      <w:r w:rsidR="003B7A69" w:rsidRPr="007B247B">
        <w:rPr>
          <w:b w:val="0"/>
        </w:rPr>
        <w:t>2.1</w:t>
      </w:r>
      <w:r w:rsidR="00446A74">
        <w:rPr>
          <w:b w:val="0"/>
        </w:rPr>
        <w:t>.</w:t>
      </w:r>
      <w:r w:rsidR="003B7A69" w:rsidRPr="007B247B">
        <w:rPr>
          <w:b w:val="0"/>
        </w:rPr>
        <w:t>-2.3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</w:t>
      </w:r>
      <w:proofErr w:type="spellStart"/>
      <w:r w:rsidR="003B7A69" w:rsidRPr="007B247B">
        <w:rPr>
          <w:b w:val="0"/>
        </w:rPr>
        <w:t>п.п</w:t>
      </w:r>
      <w:proofErr w:type="spellEnd"/>
      <w:r w:rsidR="003B7A69" w:rsidRPr="007B247B">
        <w:rPr>
          <w:b w:val="0"/>
        </w:rPr>
        <w:t>.</w:t>
      </w:r>
      <w:r w:rsidR="009C7248">
        <w:rPr>
          <w:b w:val="0"/>
        </w:rPr>
        <w:t xml:space="preserve"> 2</w:t>
      </w:r>
      <w:r w:rsidR="003B7A69" w:rsidRPr="007B247B">
        <w:rPr>
          <w:b w:val="0"/>
        </w:rPr>
        <w:t>.1.2.2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соответствующие требованиям или лучше их.</w:t>
      </w:r>
    </w:p>
    <w:p w:rsidR="00943BFF" w:rsidRDefault="00943BFF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Требования к поставщику</w:t>
      </w:r>
    </w:p>
    <w:p w:rsidR="00943BFF" w:rsidRDefault="005750A6" w:rsidP="00C32DCD">
      <w:pPr>
        <w:pStyle w:val="ad"/>
        <w:numPr>
          <w:ilvl w:val="2"/>
          <w:numId w:val="0"/>
        </w:numPr>
        <w:tabs>
          <w:tab w:val="num" w:pos="1391"/>
        </w:tabs>
        <w:spacing w:after="120" w:line="240" w:lineRule="auto"/>
        <w:rPr>
          <w:sz w:val="24"/>
        </w:rPr>
      </w:pPr>
      <w:r>
        <w:rPr>
          <w:sz w:val="24"/>
        </w:rPr>
        <w:t>3</w:t>
      </w:r>
      <w:r w:rsidR="00943BFF">
        <w:rPr>
          <w:sz w:val="24"/>
        </w:rPr>
        <w:t xml:space="preserve">.1. </w:t>
      </w:r>
      <w:r w:rsidR="00943BFF" w:rsidRPr="00374B81">
        <w:rPr>
          <w:sz w:val="24"/>
        </w:rPr>
        <w:t>Уча</w:t>
      </w:r>
      <w:r w:rsidR="002E32BD">
        <w:rPr>
          <w:sz w:val="24"/>
        </w:rPr>
        <w:t>ствовать в дан</w:t>
      </w:r>
      <w:r w:rsidR="00943BFF" w:rsidRPr="00374B81">
        <w:rPr>
          <w:sz w:val="24"/>
        </w:rPr>
        <w:t>н</w:t>
      </w:r>
      <w:r w:rsidR="002E32BD" w:rsidRPr="002E32BD">
        <w:rPr>
          <w:sz w:val="24"/>
        </w:rPr>
        <w:t xml:space="preserve">ой </w:t>
      </w:r>
      <w:r w:rsidR="002E32BD">
        <w:rPr>
          <w:sz w:val="24"/>
        </w:rPr>
        <w:t>закупке</w:t>
      </w:r>
      <w:r w:rsidR="00943BFF" w:rsidRPr="00374B81">
        <w:rPr>
          <w:sz w:val="24"/>
        </w:rPr>
        <w:t xml:space="preserve"> может любой Участник, отвечающий следующим требованиям: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 xml:space="preserve">.1.1. Участник должен соответствовать требованиям, предъявляемым законодательством Российской Федерации к лицам, осуществляющим оказание услуг, право на заключение </w:t>
      </w:r>
      <w:r w:rsidR="00F1540A" w:rsidRPr="00820CB4">
        <w:rPr>
          <w:rFonts w:cs="Times New Roman"/>
          <w:sz w:val="24"/>
          <w:szCs w:val="24"/>
        </w:rPr>
        <w:t>Договоров на оказание,</w:t>
      </w:r>
      <w:r w:rsidR="00943BFF" w:rsidRPr="00820CB4">
        <w:rPr>
          <w:rFonts w:cs="Times New Roman"/>
          <w:sz w:val="24"/>
          <w:szCs w:val="24"/>
        </w:rPr>
        <w:t xml:space="preserve"> которых является предметом данно</w:t>
      </w:r>
      <w:r w:rsidR="00976D36">
        <w:rPr>
          <w:rFonts w:cs="Times New Roman"/>
          <w:sz w:val="24"/>
          <w:szCs w:val="24"/>
        </w:rPr>
        <w:t>й закупки</w:t>
      </w:r>
      <w:r w:rsidR="00943BFF" w:rsidRPr="00820CB4">
        <w:rPr>
          <w:rFonts w:cs="Times New Roman"/>
          <w:sz w:val="24"/>
          <w:szCs w:val="24"/>
        </w:rPr>
        <w:t>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3</w:t>
      </w:r>
      <w:r w:rsidR="00943BFF" w:rsidRPr="00820CB4">
        <w:rPr>
          <w:rFonts w:cs="Times New Roman"/>
          <w:sz w:val="24"/>
          <w:szCs w:val="24"/>
        </w:rPr>
        <w:t>.1.2. В отношении Участника не должно проводиться мероприятий по ликвидации Участника или процедуры банкротства.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.1.3 Деятельность Участника не должна быть приостановлена в порядке, предусмотренном Кодексом Российской Федерации об административных правонарушениях.</w:t>
      </w:r>
    </w:p>
    <w:p w:rsidR="00943BFF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943BFF" w:rsidRPr="00820CB4">
        <w:rPr>
          <w:rFonts w:cs="Times New Roman"/>
          <w:sz w:val="24"/>
          <w:szCs w:val="24"/>
        </w:rPr>
        <w:t>.1.4. У Участника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</w:t>
      </w:r>
    </w:p>
    <w:p w:rsidR="00205E96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205E96" w:rsidRPr="00205E96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5</w:t>
      </w:r>
      <w:r w:rsidR="00205E96" w:rsidRPr="00205E96">
        <w:rPr>
          <w:rFonts w:cs="Times New Roman"/>
          <w:sz w:val="24"/>
          <w:szCs w:val="24"/>
        </w:rPr>
        <w:t xml:space="preserve">. Участник должен </w:t>
      </w:r>
      <w:r w:rsidR="00C6003E">
        <w:rPr>
          <w:rFonts w:cs="Times New Roman"/>
          <w:sz w:val="24"/>
          <w:szCs w:val="24"/>
        </w:rPr>
        <w:t xml:space="preserve">входить в список Участников торгов, выполняющих функции </w:t>
      </w:r>
      <w:proofErr w:type="spellStart"/>
      <w:r w:rsidR="00C6003E">
        <w:rPr>
          <w:rFonts w:cs="Times New Roman"/>
          <w:sz w:val="24"/>
          <w:szCs w:val="24"/>
        </w:rPr>
        <w:t>Маркет-мейкера</w:t>
      </w:r>
      <w:proofErr w:type="spellEnd"/>
      <w:r w:rsidR="00C6003E">
        <w:rPr>
          <w:rFonts w:cs="Times New Roman"/>
          <w:sz w:val="24"/>
          <w:szCs w:val="24"/>
        </w:rPr>
        <w:t xml:space="preserve"> на </w:t>
      </w:r>
      <w:r w:rsidR="00BB2180">
        <w:rPr>
          <w:rFonts w:cs="Times New Roman"/>
          <w:sz w:val="24"/>
          <w:szCs w:val="24"/>
        </w:rPr>
        <w:t xml:space="preserve">Бирже </w:t>
      </w:r>
      <w:r w:rsidR="00C6003E" w:rsidRPr="00C6003E">
        <w:rPr>
          <w:rFonts w:cs="Times New Roman"/>
          <w:sz w:val="24"/>
          <w:szCs w:val="24"/>
        </w:rPr>
        <w:t>(</w:t>
      </w:r>
      <w:hyperlink r:id="rId8" w:history="1">
        <w:r w:rsidR="008B1F07">
          <w:rPr>
            <w:rStyle w:val="af6"/>
            <w:sz w:val="24"/>
            <w:szCs w:val="24"/>
          </w:rPr>
          <w:t>http://moex.com/ru/makers/stock.aspx?mode=main</w:t>
        </w:r>
      </w:hyperlink>
      <w:r w:rsidR="00C6003E" w:rsidRPr="00C6003E">
        <w:rPr>
          <w:sz w:val="24"/>
          <w:szCs w:val="24"/>
        </w:rPr>
        <w:t>)</w:t>
      </w:r>
      <w:r w:rsidR="00205E96" w:rsidRPr="00C6003E">
        <w:rPr>
          <w:rFonts w:cs="Times New Roman"/>
          <w:sz w:val="24"/>
          <w:szCs w:val="24"/>
        </w:rPr>
        <w:t>.</w:t>
      </w:r>
    </w:p>
    <w:p w:rsidR="00C6003E" w:rsidRDefault="005750A6" w:rsidP="00C32DCD">
      <w:pPr>
        <w:spacing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C6003E" w:rsidRPr="00820CB4">
        <w:rPr>
          <w:rFonts w:cs="Times New Roman"/>
          <w:sz w:val="24"/>
          <w:szCs w:val="24"/>
        </w:rPr>
        <w:t>.1.</w:t>
      </w:r>
      <w:r w:rsidR="00C6003E">
        <w:rPr>
          <w:rFonts w:cs="Times New Roman"/>
          <w:sz w:val="24"/>
          <w:szCs w:val="24"/>
        </w:rPr>
        <w:t>6</w:t>
      </w:r>
      <w:r w:rsidR="00C6003E" w:rsidRPr="00820CB4">
        <w:rPr>
          <w:rFonts w:cs="Times New Roman"/>
          <w:sz w:val="24"/>
          <w:szCs w:val="24"/>
        </w:rPr>
        <w:t xml:space="preserve">. </w:t>
      </w:r>
      <w:r w:rsidR="00C6003E">
        <w:rPr>
          <w:rFonts w:cs="Times New Roman"/>
          <w:sz w:val="24"/>
          <w:szCs w:val="24"/>
        </w:rPr>
        <w:t>Участник должен иметь не менее 3 лет опыта оказания аналогичных услуг на российской фондовой бирже</w:t>
      </w:r>
      <w:r w:rsidR="00C6003E" w:rsidRPr="00820CB4">
        <w:rPr>
          <w:rFonts w:cs="Times New Roman"/>
          <w:sz w:val="24"/>
          <w:szCs w:val="24"/>
        </w:rPr>
        <w:t>.</w:t>
      </w:r>
    </w:p>
    <w:p w:rsidR="00842164" w:rsidRPr="004E1C4C" w:rsidRDefault="00C7386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Сроки оказания услуги</w:t>
      </w:r>
    </w:p>
    <w:p w:rsidR="004E1C4C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4E1C4C">
        <w:rPr>
          <w:rFonts w:ascii="Times New Roman" w:hAnsi="Times New Roman"/>
          <w:color w:val="000000"/>
          <w:szCs w:val="24"/>
          <w:lang w:eastAsia="ru-RU"/>
        </w:rPr>
        <w:t xml:space="preserve">Срок исполнения </w:t>
      </w:r>
      <w:proofErr w:type="spellStart"/>
      <w:r w:rsidRPr="004E1C4C">
        <w:rPr>
          <w:rFonts w:ascii="Times New Roman" w:hAnsi="Times New Roman"/>
          <w:color w:val="000000"/>
          <w:szCs w:val="24"/>
          <w:lang w:eastAsia="ru-RU"/>
        </w:rPr>
        <w:t>Маркет-мейкером</w:t>
      </w:r>
      <w:proofErr w:type="spellEnd"/>
      <w:r w:rsidRPr="004E1C4C">
        <w:rPr>
          <w:rFonts w:ascii="Times New Roman" w:hAnsi="Times New Roman"/>
          <w:color w:val="000000"/>
          <w:szCs w:val="24"/>
          <w:lang w:eastAsia="ru-RU"/>
        </w:rPr>
        <w:t xml:space="preserve"> обязательств по подаче заявок </w:t>
      </w:r>
      <w:proofErr w:type="spellStart"/>
      <w:r w:rsidRPr="004E1C4C">
        <w:rPr>
          <w:rFonts w:ascii="Times New Roman" w:hAnsi="Times New Roman"/>
          <w:color w:val="000000"/>
          <w:szCs w:val="24"/>
          <w:lang w:eastAsia="ru-RU"/>
        </w:rPr>
        <w:t>Маркет-мейкера</w:t>
      </w:r>
      <w:proofErr w:type="spellEnd"/>
      <w:r w:rsidRPr="004E1C4C" w:rsidDel="00D543DC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4E1C4C">
        <w:rPr>
          <w:rFonts w:ascii="Times New Roman" w:hAnsi="Times New Roman"/>
          <w:color w:val="000000"/>
          <w:szCs w:val="24"/>
          <w:lang w:eastAsia="ru-RU"/>
        </w:rPr>
        <w:t>по ценным бумагам</w:t>
      </w:r>
      <w:r w:rsidRPr="004F3011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5C0322">
        <w:rPr>
          <w:rFonts w:ascii="Times New Roman" w:hAnsi="Times New Roman"/>
          <w:color w:val="000000"/>
          <w:szCs w:val="24"/>
          <w:lang w:eastAsia="ru-RU"/>
        </w:rPr>
        <w:t>24 месяца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</w:t>
      </w:r>
    </w:p>
    <w:p w:rsidR="00842164" w:rsidRPr="004F765C" w:rsidRDefault="00842164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Начальная (предельная) цена</w:t>
      </w:r>
    </w:p>
    <w:p w:rsidR="001E2906" w:rsidRPr="001E2906" w:rsidRDefault="00C33591" w:rsidP="001E2906">
      <w:pPr>
        <w:pStyle w:val="a3"/>
        <w:spacing w:after="120"/>
        <w:rPr>
          <w:rFonts w:ascii="Times New Roman" w:hAnsi="Times New Roman"/>
          <w:szCs w:val="24"/>
        </w:rPr>
      </w:pPr>
      <w:r w:rsidRPr="001E2906">
        <w:rPr>
          <w:rFonts w:ascii="Times New Roman" w:hAnsi="Times New Roman"/>
          <w:szCs w:val="24"/>
        </w:rPr>
        <w:t>Начальная (предельная) с</w:t>
      </w:r>
      <w:r w:rsidR="00170C9A" w:rsidRPr="001E2906">
        <w:rPr>
          <w:rFonts w:ascii="Times New Roman" w:hAnsi="Times New Roman"/>
          <w:szCs w:val="24"/>
        </w:rPr>
        <w:t xml:space="preserve">тоимость оказания услуг </w:t>
      </w:r>
      <w:proofErr w:type="spellStart"/>
      <w:r w:rsidR="00170C9A" w:rsidRPr="001E2906">
        <w:rPr>
          <w:rFonts w:ascii="Times New Roman" w:hAnsi="Times New Roman"/>
          <w:szCs w:val="24"/>
        </w:rPr>
        <w:t>Маркет-мейкера</w:t>
      </w:r>
      <w:proofErr w:type="spellEnd"/>
      <w:r w:rsidR="00170C9A" w:rsidRPr="001E2906">
        <w:rPr>
          <w:rFonts w:ascii="Times New Roman" w:hAnsi="Times New Roman"/>
          <w:szCs w:val="24"/>
        </w:rPr>
        <w:t xml:space="preserve"> </w:t>
      </w:r>
      <w:r w:rsidR="00F938DF" w:rsidRPr="001E2906">
        <w:rPr>
          <w:rFonts w:ascii="Times New Roman" w:hAnsi="Times New Roman"/>
          <w:szCs w:val="24"/>
        </w:rPr>
        <w:t xml:space="preserve">за весь срок исполнения обязательств </w:t>
      </w:r>
      <w:r w:rsidR="001E2906" w:rsidRPr="001E2906">
        <w:rPr>
          <w:rFonts w:ascii="Times New Roman" w:hAnsi="Times New Roman"/>
          <w:szCs w:val="24"/>
        </w:rPr>
        <w:t>2 000 000,00 руб. с НДС (20%), 1 980 000,00 руб. без НДС и включает в себя:</w:t>
      </w:r>
    </w:p>
    <w:p w:rsidR="001E2906" w:rsidRPr="001E2906" w:rsidRDefault="001E2906" w:rsidP="001E2906">
      <w:pPr>
        <w:pStyle w:val="a3"/>
        <w:spacing w:after="120"/>
        <w:rPr>
          <w:rFonts w:ascii="Times New Roman" w:hAnsi="Times New Roman"/>
          <w:szCs w:val="24"/>
        </w:rPr>
      </w:pPr>
      <w:r w:rsidRPr="001E2906">
        <w:rPr>
          <w:rFonts w:ascii="Times New Roman" w:hAnsi="Times New Roman"/>
          <w:szCs w:val="24"/>
        </w:rPr>
        <w:t xml:space="preserve">- стоимость услуг </w:t>
      </w:r>
      <w:proofErr w:type="spellStart"/>
      <w:r w:rsidRPr="001E2906">
        <w:rPr>
          <w:rFonts w:ascii="Times New Roman" w:hAnsi="Times New Roman"/>
          <w:szCs w:val="24"/>
        </w:rPr>
        <w:t>маркет-мейкера</w:t>
      </w:r>
      <w:proofErr w:type="spellEnd"/>
      <w:r w:rsidRPr="001E2906">
        <w:rPr>
          <w:rFonts w:ascii="Times New Roman" w:hAnsi="Times New Roman"/>
          <w:szCs w:val="24"/>
        </w:rPr>
        <w:t xml:space="preserve"> – 1 880 000,00 руб., НДС не облагается;</w:t>
      </w:r>
    </w:p>
    <w:p w:rsidR="00C919FB" w:rsidRDefault="001E2906" w:rsidP="001E2906">
      <w:pPr>
        <w:pStyle w:val="a3"/>
        <w:spacing w:after="120"/>
        <w:rPr>
          <w:rFonts w:ascii="Times New Roman" w:hAnsi="Times New Roman"/>
          <w:szCs w:val="24"/>
        </w:rPr>
      </w:pPr>
      <w:r w:rsidRPr="001E2906">
        <w:rPr>
          <w:rFonts w:ascii="Times New Roman" w:hAnsi="Times New Roman"/>
          <w:szCs w:val="24"/>
        </w:rPr>
        <w:t xml:space="preserve">- стоимость услуг </w:t>
      </w:r>
      <w:r w:rsidR="0044624D">
        <w:rPr>
          <w:rFonts w:ascii="Times New Roman" w:hAnsi="Times New Roman"/>
          <w:szCs w:val="24"/>
        </w:rPr>
        <w:t xml:space="preserve">(фиксированная) </w:t>
      </w:r>
      <w:r>
        <w:rPr>
          <w:rFonts w:ascii="Times New Roman" w:hAnsi="Times New Roman"/>
          <w:szCs w:val="24"/>
        </w:rPr>
        <w:t xml:space="preserve">ПАО </w:t>
      </w:r>
      <w:r w:rsidRPr="001E2906">
        <w:rPr>
          <w:rFonts w:ascii="Times New Roman" w:hAnsi="Times New Roman"/>
          <w:szCs w:val="24"/>
        </w:rPr>
        <w:t>Московск</w:t>
      </w:r>
      <w:r>
        <w:rPr>
          <w:rFonts w:ascii="Times New Roman" w:hAnsi="Times New Roman"/>
          <w:szCs w:val="24"/>
        </w:rPr>
        <w:t>ая</w:t>
      </w:r>
      <w:r w:rsidRPr="001E2906">
        <w:rPr>
          <w:rFonts w:ascii="Times New Roman" w:hAnsi="Times New Roman"/>
          <w:szCs w:val="24"/>
        </w:rPr>
        <w:t xml:space="preserve"> Бирж</w:t>
      </w:r>
      <w:r>
        <w:rPr>
          <w:rFonts w:ascii="Times New Roman" w:hAnsi="Times New Roman"/>
          <w:szCs w:val="24"/>
        </w:rPr>
        <w:t xml:space="preserve">а </w:t>
      </w:r>
      <w:r w:rsidRPr="001E2906">
        <w:rPr>
          <w:rFonts w:ascii="Times New Roman" w:hAnsi="Times New Roman"/>
          <w:szCs w:val="24"/>
        </w:rPr>
        <w:t>(третья сторона по договору) – 120 000,00 руб. с НДС (20%), 100 000,00 руб. без НДС.</w:t>
      </w:r>
    </w:p>
    <w:p w:rsidR="00155C7C" w:rsidRPr="00155C7C" w:rsidRDefault="00155C7C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 этом р</w:t>
      </w:r>
      <w:r w:rsidRPr="00155C7C">
        <w:rPr>
          <w:rFonts w:ascii="Times New Roman" w:hAnsi="Times New Roman"/>
          <w:szCs w:val="24"/>
        </w:rPr>
        <w:t xml:space="preserve">азмер ежемесячного вознаграждения </w:t>
      </w:r>
      <w:proofErr w:type="spellStart"/>
      <w:r w:rsidR="00E57479">
        <w:rPr>
          <w:rFonts w:ascii="Times New Roman" w:hAnsi="Times New Roman"/>
          <w:szCs w:val="24"/>
        </w:rPr>
        <w:t>Маркет-мейкера</w:t>
      </w:r>
      <w:proofErr w:type="spellEnd"/>
      <w:r w:rsidR="00E57479">
        <w:rPr>
          <w:rFonts w:ascii="Times New Roman" w:hAnsi="Times New Roman"/>
          <w:szCs w:val="24"/>
        </w:rPr>
        <w:t xml:space="preserve"> </w:t>
      </w:r>
      <w:r w:rsidR="00F858C6">
        <w:rPr>
          <w:rFonts w:ascii="Times New Roman" w:hAnsi="Times New Roman"/>
          <w:szCs w:val="24"/>
        </w:rPr>
        <w:t>(</w:t>
      </w:r>
      <w:r w:rsidR="00F858C6" w:rsidRPr="00155C7C">
        <w:rPr>
          <w:rFonts w:ascii="Times New Roman" w:hAnsi="Times New Roman"/>
          <w:szCs w:val="24"/>
        </w:rPr>
        <w:t>F</w:t>
      </w:r>
      <w:r w:rsidR="00F858C6">
        <w:rPr>
          <w:rFonts w:ascii="Times New Roman" w:hAnsi="Times New Roman"/>
          <w:szCs w:val="24"/>
        </w:rPr>
        <w:t xml:space="preserve">) </w:t>
      </w:r>
      <w:r w:rsidR="00E57479">
        <w:rPr>
          <w:rFonts w:ascii="Times New Roman" w:hAnsi="Times New Roman"/>
          <w:szCs w:val="24"/>
        </w:rPr>
        <w:t>будет рассчитыва</w:t>
      </w:r>
      <w:r w:rsidRPr="00155C7C">
        <w:rPr>
          <w:rFonts w:ascii="Times New Roman" w:hAnsi="Times New Roman"/>
          <w:szCs w:val="24"/>
        </w:rPr>
        <w:t>т</w:t>
      </w:r>
      <w:r w:rsidR="00E57479">
        <w:rPr>
          <w:rFonts w:ascii="Times New Roman" w:hAnsi="Times New Roman"/>
          <w:szCs w:val="24"/>
        </w:rPr>
        <w:t>ь</w:t>
      </w:r>
      <w:r w:rsidRPr="00155C7C">
        <w:rPr>
          <w:rFonts w:ascii="Times New Roman" w:hAnsi="Times New Roman"/>
          <w:szCs w:val="24"/>
        </w:rPr>
        <w:t>ся по формуле:</w:t>
      </w:r>
    </w:p>
    <w:p w:rsidR="00842164" w:rsidRPr="004F765C" w:rsidRDefault="00155C7C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155C7C">
        <w:rPr>
          <w:rFonts w:ascii="Times New Roman" w:hAnsi="Times New Roman"/>
          <w:szCs w:val="24"/>
        </w:rPr>
        <w:t xml:space="preserve">F=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1E2906">
        <w:rPr>
          <w:rFonts w:ascii="Times New Roman" w:hAnsi="Times New Roman"/>
          <w:szCs w:val="24"/>
        </w:rPr>
        <w:t>б</w:t>
      </w:r>
      <w:proofErr w:type="spellEnd"/>
      <w:r w:rsidRPr="00155C7C">
        <w:rPr>
          <w:rFonts w:ascii="Times New Roman" w:hAnsi="Times New Roman"/>
          <w:szCs w:val="24"/>
        </w:rPr>
        <w:t>*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>/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, где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1E2906">
        <w:rPr>
          <w:rFonts w:ascii="Times New Roman" w:hAnsi="Times New Roman"/>
          <w:szCs w:val="24"/>
        </w:rPr>
        <w:t>б</w:t>
      </w:r>
      <w:proofErr w:type="spellEnd"/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–</w:t>
      </w:r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 xml:space="preserve">стоимость оказания услуг </w:t>
      </w:r>
      <w:proofErr w:type="spellStart"/>
      <w:r w:rsidR="00170C9A">
        <w:rPr>
          <w:rFonts w:ascii="Times New Roman" w:hAnsi="Times New Roman"/>
          <w:szCs w:val="24"/>
        </w:rPr>
        <w:t>Маркет-мейкера</w:t>
      </w:r>
      <w:proofErr w:type="spellEnd"/>
      <w:r w:rsidR="00170C9A">
        <w:rPr>
          <w:rFonts w:ascii="Times New Roman" w:hAnsi="Times New Roman"/>
          <w:szCs w:val="24"/>
        </w:rPr>
        <w:t xml:space="preserve"> в месяц</w:t>
      </w:r>
      <w:r w:rsidR="0044624D">
        <w:rPr>
          <w:rFonts w:ascii="Times New Roman" w:hAnsi="Times New Roman"/>
          <w:szCs w:val="24"/>
        </w:rPr>
        <w:t xml:space="preserve"> </w:t>
      </w:r>
      <w:r w:rsidR="0044624D" w:rsidRPr="0044624D">
        <w:rPr>
          <w:rFonts w:ascii="Times New Roman" w:hAnsi="Times New Roman"/>
          <w:szCs w:val="24"/>
        </w:rPr>
        <w:t>(не более 78 333,33 руб., НДС не облагается)</w:t>
      </w:r>
      <w:r w:rsidRPr="00155C7C">
        <w:rPr>
          <w:rFonts w:ascii="Times New Roman" w:hAnsi="Times New Roman"/>
          <w:szCs w:val="24"/>
        </w:rPr>
        <w:t xml:space="preserve">; 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 в Отчетном периоде</w:t>
      </w:r>
      <w:r w:rsidR="0003725A">
        <w:rPr>
          <w:rFonts w:ascii="Times New Roman" w:hAnsi="Times New Roman"/>
          <w:szCs w:val="24"/>
        </w:rPr>
        <w:t>.</w:t>
      </w:r>
    </w:p>
    <w:p w:rsidR="00976D36" w:rsidRDefault="00976D36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Условия оплаты</w:t>
      </w:r>
    </w:p>
    <w:p w:rsidR="005670E2" w:rsidRPr="008A6AA4" w:rsidRDefault="005670E2" w:rsidP="005670E2">
      <w:pPr>
        <w:jc w:val="both"/>
        <w:rPr>
          <w:rFonts w:eastAsia="Calibri"/>
          <w:sz w:val="24"/>
          <w:szCs w:val="24"/>
        </w:rPr>
      </w:pPr>
      <w:r w:rsidRPr="008A6AA4">
        <w:rPr>
          <w:color w:val="auto"/>
          <w:sz w:val="24"/>
          <w:szCs w:val="24"/>
        </w:rPr>
        <w:t xml:space="preserve">При отсутствии возражений по Акту Заказчик выплачивает </w:t>
      </w:r>
      <w:proofErr w:type="spellStart"/>
      <w:r w:rsidRPr="008A6AA4">
        <w:rPr>
          <w:color w:val="auto"/>
          <w:sz w:val="24"/>
          <w:szCs w:val="24"/>
        </w:rPr>
        <w:t>Маркет-мейкеру</w:t>
      </w:r>
      <w:proofErr w:type="spellEnd"/>
      <w:r w:rsidRPr="008A6AA4">
        <w:rPr>
          <w:color w:val="auto"/>
          <w:sz w:val="24"/>
          <w:szCs w:val="24"/>
        </w:rPr>
        <w:t xml:space="preserve"> вознаграждение в размере, указанном в Акте, путем перечисления денежных средств на расчетный счет </w:t>
      </w:r>
      <w:proofErr w:type="spellStart"/>
      <w:r w:rsidRPr="008A6AA4">
        <w:rPr>
          <w:color w:val="auto"/>
          <w:sz w:val="24"/>
          <w:szCs w:val="24"/>
        </w:rPr>
        <w:t>Маркет-мейкера</w:t>
      </w:r>
      <w:proofErr w:type="spellEnd"/>
      <w:r w:rsidRPr="008A6AA4">
        <w:rPr>
          <w:color w:val="auto"/>
          <w:sz w:val="24"/>
          <w:szCs w:val="24"/>
        </w:rPr>
        <w:t xml:space="preserve"> в течение 10 (десяти) рабочих дней с даты получения Заказчиком двух экземпляров подписанн</w:t>
      </w:r>
      <w:r>
        <w:rPr>
          <w:color w:val="auto"/>
          <w:sz w:val="24"/>
          <w:szCs w:val="24"/>
        </w:rPr>
        <w:t>ого</w:t>
      </w:r>
      <w:r w:rsidRPr="008A6AA4">
        <w:rPr>
          <w:color w:val="auto"/>
          <w:sz w:val="24"/>
          <w:szCs w:val="24"/>
        </w:rPr>
        <w:t xml:space="preserve"> </w:t>
      </w:r>
      <w:proofErr w:type="spellStart"/>
      <w:r w:rsidRPr="008A6AA4">
        <w:rPr>
          <w:color w:val="auto"/>
          <w:sz w:val="24"/>
          <w:szCs w:val="24"/>
        </w:rPr>
        <w:t>Маркет-мейкером</w:t>
      </w:r>
      <w:proofErr w:type="spellEnd"/>
      <w:r w:rsidRPr="008A6AA4">
        <w:rPr>
          <w:color w:val="auto"/>
          <w:sz w:val="24"/>
          <w:szCs w:val="24"/>
        </w:rPr>
        <w:t xml:space="preserve"> Акта, а также счета на оплату оказанных услуг.</w:t>
      </w:r>
    </w:p>
    <w:p w:rsidR="003B0D85" w:rsidRDefault="005670E2" w:rsidP="009579BB">
      <w:pPr>
        <w:pStyle w:val="a3"/>
        <w:spacing w:before="120" w:after="120"/>
        <w:rPr>
          <w:rFonts w:ascii="Times New Roman" w:hAnsi="Times New Roman"/>
          <w:bCs/>
          <w:szCs w:val="24"/>
        </w:rPr>
      </w:pPr>
      <w:r w:rsidRPr="009579BB">
        <w:rPr>
          <w:rFonts w:ascii="Times New Roman" w:hAnsi="Times New Roman"/>
          <w:szCs w:val="24"/>
        </w:rPr>
        <w:t>Выплата</w:t>
      </w:r>
      <w:r w:rsidRPr="008A6AA4">
        <w:rPr>
          <w:rFonts w:ascii="Times New Roman" w:eastAsia="Calibri" w:hAnsi="Times New Roman"/>
          <w:szCs w:val="24"/>
          <w:lang w:eastAsia="ru-RU"/>
        </w:rPr>
        <w:t xml:space="preserve"> вознаграждения Бирже осуществляется Заказчиком и </w:t>
      </w:r>
      <w:proofErr w:type="spellStart"/>
      <w:r w:rsidRPr="008A6AA4">
        <w:rPr>
          <w:rFonts w:ascii="Times New Roman" w:eastAsia="Calibri" w:hAnsi="Times New Roman"/>
          <w:szCs w:val="24"/>
          <w:lang w:eastAsia="ru-RU"/>
        </w:rPr>
        <w:t>Маркет-мейкером</w:t>
      </w:r>
      <w:proofErr w:type="spellEnd"/>
      <w:r w:rsidRPr="008A6AA4">
        <w:rPr>
          <w:rFonts w:ascii="Times New Roman" w:eastAsia="Calibri" w:hAnsi="Times New Roman"/>
          <w:szCs w:val="24"/>
          <w:lang w:eastAsia="ru-RU"/>
        </w:rPr>
        <w:t xml:space="preserve"> ежеквартально в течение 5 (пяти) рабочих дней после получения каждым из н</w:t>
      </w:r>
      <w:r w:rsidRPr="008A6AA4">
        <w:rPr>
          <w:rFonts w:ascii="Times New Roman" w:eastAsia="Calibri" w:hAnsi="Times New Roman"/>
          <w:szCs w:val="24"/>
        </w:rPr>
        <w:t>их счета, выставленного Биржей.</w:t>
      </w:r>
    </w:p>
    <w:p w:rsidR="0044624D" w:rsidRDefault="0044624D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bookmarkStart w:id="0" w:name="_GoBack"/>
      <w:bookmarkEnd w:id="0"/>
    </w:p>
    <w:p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:rsidR="0044624D" w:rsidRDefault="002340DB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</w:p>
    <w:p w:rsidR="0044624D" w:rsidRDefault="0044624D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ПАО «МРСК Центра» -</w:t>
      </w:r>
    </w:p>
    <w:p w:rsidR="0044624D" w:rsidRDefault="0044624D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управляющей организации</w:t>
      </w:r>
    </w:p>
    <w:p w:rsidR="00F1540A" w:rsidRPr="00F1540A" w:rsidRDefault="0044624D" w:rsidP="00F1540A">
      <w:pPr>
        <w:jc w:val="both"/>
      </w:pPr>
      <w:r>
        <w:rPr>
          <w:rFonts w:cs="Times New Roman"/>
          <w:sz w:val="24"/>
          <w:szCs w:val="24"/>
        </w:rPr>
        <w:t xml:space="preserve">ПАО «МРСК Центра и </w:t>
      </w:r>
      <w:proofErr w:type="gramStart"/>
      <w:r>
        <w:rPr>
          <w:rFonts w:cs="Times New Roman"/>
          <w:sz w:val="24"/>
          <w:szCs w:val="24"/>
        </w:rPr>
        <w:t>Приволжья»</w:t>
      </w:r>
      <w:r w:rsidR="00F1540A" w:rsidRPr="00B34072">
        <w:rPr>
          <w:rFonts w:cs="Times New Roman"/>
          <w:sz w:val="24"/>
          <w:szCs w:val="24"/>
        </w:rPr>
        <w:t xml:space="preserve">   </w:t>
      </w:r>
      <w:proofErr w:type="gramEnd"/>
      <w:r w:rsidR="00F1540A" w:rsidRPr="00B34072">
        <w:rPr>
          <w:rFonts w:cs="Times New Roman"/>
          <w:sz w:val="24"/>
          <w:szCs w:val="24"/>
        </w:rPr>
        <w:t xml:space="preserve">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D50F9">
      <w:headerReference w:type="even" r:id="rId9"/>
      <w:headerReference w:type="default" r:id="rId10"/>
      <w:type w:val="continuous"/>
      <w:pgSz w:w="11906" w:h="16838"/>
      <w:pgMar w:top="568" w:right="720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DBA" w:rsidRDefault="00B85DBA">
      <w:r>
        <w:separator/>
      </w:r>
    </w:p>
  </w:endnote>
  <w:endnote w:type="continuationSeparator" w:id="0">
    <w:p w:rsidR="00B85DBA" w:rsidRDefault="00B8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armon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D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DBA" w:rsidRDefault="00B85DBA">
      <w:r>
        <w:separator/>
      </w:r>
    </w:p>
  </w:footnote>
  <w:footnote w:type="continuationSeparator" w:id="0">
    <w:p w:rsidR="00B85DBA" w:rsidRDefault="00B8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85DBA" w:rsidRDefault="005E53B7" w:rsidP="005670E2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9579BB">
          <w:rPr>
            <w:noProof/>
            <w:sz w:val="24"/>
            <w:szCs w:val="24"/>
          </w:rPr>
          <w:t>3</w:t>
        </w:r>
        <w:r w:rsidRPr="00D446DD">
          <w:rPr>
            <w:sz w:val="24"/>
            <w:szCs w:val="24"/>
          </w:rPr>
          <w:fldChar w:fldCharType="end"/>
        </w:r>
      </w:p>
    </w:sdtContent>
  </w:sdt>
  <w:p w:rsidR="005670E2" w:rsidRPr="009579BB" w:rsidRDefault="005670E2" w:rsidP="005670E2">
    <w:pPr>
      <w:pStyle w:val="a5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7251"/>
    <w:rsid w:val="000D03CE"/>
    <w:rsid w:val="000D11DE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34C0"/>
    <w:rsid w:val="00133685"/>
    <w:rsid w:val="00142B98"/>
    <w:rsid w:val="00145DD2"/>
    <w:rsid w:val="00147766"/>
    <w:rsid w:val="00155C7C"/>
    <w:rsid w:val="00155CF4"/>
    <w:rsid w:val="00163B22"/>
    <w:rsid w:val="00165F5B"/>
    <w:rsid w:val="00166C03"/>
    <w:rsid w:val="00170C9A"/>
    <w:rsid w:val="001716D5"/>
    <w:rsid w:val="00173BF2"/>
    <w:rsid w:val="00186642"/>
    <w:rsid w:val="0018725C"/>
    <w:rsid w:val="00193F18"/>
    <w:rsid w:val="001A4ABC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2906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21DF"/>
    <w:rsid w:val="002340DB"/>
    <w:rsid w:val="00236D81"/>
    <w:rsid w:val="0023714D"/>
    <w:rsid w:val="0023749C"/>
    <w:rsid w:val="0024231F"/>
    <w:rsid w:val="002528DC"/>
    <w:rsid w:val="00256DBE"/>
    <w:rsid w:val="002606EC"/>
    <w:rsid w:val="00262DCA"/>
    <w:rsid w:val="002674C5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299"/>
    <w:rsid w:val="002B6161"/>
    <w:rsid w:val="002B699B"/>
    <w:rsid w:val="002C0948"/>
    <w:rsid w:val="002C5B3F"/>
    <w:rsid w:val="002C5B80"/>
    <w:rsid w:val="002C73D9"/>
    <w:rsid w:val="002D0DA2"/>
    <w:rsid w:val="002E1516"/>
    <w:rsid w:val="002E32BD"/>
    <w:rsid w:val="002E3B28"/>
    <w:rsid w:val="002E57E7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E2B23"/>
    <w:rsid w:val="003E6864"/>
    <w:rsid w:val="003E7089"/>
    <w:rsid w:val="003F1BC3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20D8"/>
    <w:rsid w:val="0042477C"/>
    <w:rsid w:val="00426B31"/>
    <w:rsid w:val="004410BD"/>
    <w:rsid w:val="0044624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1287D"/>
    <w:rsid w:val="00513A16"/>
    <w:rsid w:val="00531D65"/>
    <w:rsid w:val="00544BE2"/>
    <w:rsid w:val="00551915"/>
    <w:rsid w:val="00560689"/>
    <w:rsid w:val="0056123C"/>
    <w:rsid w:val="005615BF"/>
    <w:rsid w:val="00561619"/>
    <w:rsid w:val="005670E2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488C"/>
    <w:rsid w:val="0059771E"/>
    <w:rsid w:val="005A0D54"/>
    <w:rsid w:val="005A3BC4"/>
    <w:rsid w:val="005A5253"/>
    <w:rsid w:val="005B0E48"/>
    <w:rsid w:val="005B1787"/>
    <w:rsid w:val="005B4ED5"/>
    <w:rsid w:val="005C0322"/>
    <w:rsid w:val="005C135A"/>
    <w:rsid w:val="005C5145"/>
    <w:rsid w:val="005C5FCA"/>
    <w:rsid w:val="005D0273"/>
    <w:rsid w:val="005D33BD"/>
    <w:rsid w:val="005D3AA4"/>
    <w:rsid w:val="005D4F49"/>
    <w:rsid w:val="005E33DB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55A62"/>
    <w:rsid w:val="006566F0"/>
    <w:rsid w:val="00662A6B"/>
    <w:rsid w:val="006657A3"/>
    <w:rsid w:val="00672A30"/>
    <w:rsid w:val="00673A57"/>
    <w:rsid w:val="0067615D"/>
    <w:rsid w:val="006848F3"/>
    <w:rsid w:val="006851F2"/>
    <w:rsid w:val="006907C5"/>
    <w:rsid w:val="006952F1"/>
    <w:rsid w:val="00696896"/>
    <w:rsid w:val="006A353A"/>
    <w:rsid w:val="006A3D3C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2264"/>
    <w:rsid w:val="00775449"/>
    <w:rsid w:val="00782136"/>
    <w:rsid w:val="00782B37"/>
    <w:rsid w:val="00784184"/>
    <w:rsid w:val="00793FA9"/>
    <w:rsid w:val="007A5123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2EE9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F2082"/>
    <w:rsid w:val="008F6A4E"/>
    <w:rsid w:val="00901BE8"/>
    <w:rsid w:val="00911459"/>
    <w:rsid w:val="009116AC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579BB"/>
    <w:rsid w:val="009636DD"/>
    <w:rsid w:val="009644E6"/>
    <w:rsid w:val="009667F1"/>
    <w:rsid w:val="00966F6B"/>
    <w:rsid w:val="00970F5E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1EE4"/>
    <w:rsid w:val="00A324B0"/>
    <w:rsid w:val="00A33BC8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C1D83"/>
    <w:rsid w:val="00BC414E"/>
    <w:rsid w:val="00BD3400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2E5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BA2"/>
    <w:rsid w:val="00CC674A"/>
    <w:rsid w:val="00CD188A"/>
    <w:rsid w:val="00CD4AB3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1337"/>
    <w:rsid w:val="00D23051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A1483"/>
    <w:rsid w:val="00DA3087"/>
    <w:rsid w:val="00DB1F90"/>
    <w:rsid w:val="00DB787A"/>
    <w:rsid w:val="00DC0881"/>
    <w:rsid w:val="00DC190B"/>
    <w:rsid w:val="00DC3905"/>
    <w:rsid w:val="00DC3DF7"/>
    <w:rsid w:val="00DC7FF9"/>
    <w:rsid w:val="00DD529F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4874"/>
    <w:rsid w:val="00E265AC"/>
    <w:rsid w:val="00E30005"/>
    <w:rsid w:val="00E32D8D"/>
    <w:rsid w:val="00E4131B"/>
    <w:rsid w:val="00E461BD"/>
    <w:rsid w:val="00E57479"/>
    <w:rsid w:val="00E574A6"/>
    <w:rsid w:val="00E65D22"/>
    <w:rsid w:val="00E72103"/>
    <w:rsid w:val="00E80052"/>
    <w:rsid w:val="00E8264B"/>
    <w:rsid w:val="00E8313A"/>
    <w:rsid w:val="00E836DE"/>
    <w:rsid w:val="00E84B7E"/>
    <w:rsid w:val="00E869EF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41A03"/>
    <w:rsid w:val="00F456AD"/>
    <w:rsid w:val="00F46C4F"/>
    <w:rsid w:val="00F535CC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9E59F29"/>
  <w15:docId w15:val="{8ED8EEA9-3FB8-4668-AD90-3D62B19E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x.com/ru/makers/stock.aspx?mode=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8F405-CF9D-43FA-B3CE-CC842D1E2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718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creator>Seryakova_VA</dc:creator>
  <cp:lastModifiedBy>Шестаков Алексей Викторович</cp:lastModifiedBy>
  <cp:revision>11</cp:revision>
  <cp:lastPrinted>2012-12-05T09:35:00Z</cp:lastPrinted>
  <dcterms:created xsi:type="dcterms:W3CDTF">2020-10-09T12:51:00Z</dcterms:created>
  <dcterms:modified xsi:type="dcterms:W3CDTF">2021-01-27T12:55:00Z</dcterms:modified>
</cp:coreProperties>
</file>